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Textabsatz"/>
      </w:pPr>
      <w:r>
        <w:t xml:space="preserve">Das Wohnungsrecht ist wie folgt auflösend bedingt:</w:t>
      </w:r>
    </w:p>
    <w:p>
      <w:pPr>
        <w:pStyle w:val="Textabsatz"/>
      </w:pPr>
      <w:r>
        <w:t xml:space="preserve">Es erlischt, wenn der Notar die Löschung des Wohnungsrechts beantragt.</w:t>
      </w:r>
    </w:p>
    <w:p>
      <w:pPr>
        <w:pStyle w:val="Textabsatz"/>
      </w:pPr>
      <w:r>
        <w:t xml:space="preserve">Der Notar wird angewiesen, den Löschungsantrag in gesiegelter Form zu stellen, wenn ihm eine behördliche Meldebescheinigung vorgelegt wird, aus der sich ergibt, dass der Wohnungsberechtigte seit mindestens sechs Monaten nicht mehr mit Haupt- oder Zweitwohnsitz im übertragenen Anwesen gemeldet ist, oder dem Notar ein ärztliches Attest vorgelegt wird, demzufolge der Wohnungsberechtigte mit hoher Wahrscheinlichkeit aus gesundheitlichen Gründen daran gehindert ist, sein Wohnungsrecht im übertragenen Anwesen persönlich auszuüben.</w:t>
      </w:r>
    </w:p>
    <w:p>
      <w:pPr>
        <w:pStyle w:val="Textabsatz"/>
      </w:pPr>
      <w:r>
        <w:t xml:space="preserve">Unabhängig hiervon ist der Wohnungsberechtigte verpflichtet, auf Verlangen und auf Kosten des Eigentümers die Löschung des Wohnungsrechts in grundbuchmäßiger Form zu bewilligen, wenn er das Vertragsobjekt nicht nur vorübergehend verlassen hat.</w:t>
      </w:r>
    </w:p>
    <w:p>
      <w:pPr>
        <w:pStyle w:val="Textabsatz"/>
      </w:pPr>
      <w:r>
        <w:t xml:space="preserve">Etwaige Ersatz- und Entschädigungsansprüche des Wohnungsberechtigten im Zusammenhang mit dem Erlöschen des Wohnungsrechts und der Nutzung der Wohnung durch den Eigentümer oder durch Dritte werden ausgeschlossen.</w:t>
      </w:r>
    </w:p>
    <w:sectPr w:rsidRPr="003676A2" w:rsidR="003676A2">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58390D"/>
    <w:multiLevelType w:val="hybridMultilevel"/>
    <w:tmpl w:val="E65ACFA2"/>
    <w:lvl w:ilvl="0" w:tplc="2D48A4E6">
      <w:start w:val="1"/>
      <w:numFmt w:val="bullet"/>
      <w:pStyle w:val="ListeBullet1Ebene"/>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67D34AB9"/>
    <w:multiLevelType w:val="hybridMultilevel"/>
    <w:tmpl w:val="A9A0D866"/>
    <w:lvl w:ilvl="0" w:tplc="E8B6371C">
      <w:start w:val="1"/>
      <w:numFmt w:val="bullet"/>
      <w:pStyle w:val="ListeBullet2Ebene"/>
      <w:lvlText w:val="–"/>
      <w:lvlJc w:val="left"/>
      <w:pPr>
        <w:ind w:left="1145" w:hanging="360"/>
      </w:pPr>
      <w:rPr>
        <w:rFonts w:ascii="Calibri" w:hAnsi="Calibri" w:hint="default"/>
      </w:rPr>
    </w:lvl>
    <w:lvl w:ilvl="1" w:tplc="04070003" w:tentative="1">
      <w:start w:val="1"/>
      <w:numFmt w:val="bullet"/>
      <w:lvlText w:val="o"/>
      <w:lvlJc w:val="left"/>
      <w:pPr>
        <w:ind w:left="1865" w:hanging="360"/>
      </w:pPr>
      <w:rPr>
        <w:rFonts w:ascii="Courier New" w:hAnsi="Courier New" w:cs="Courier New" w:hint="default"/>
      </w:rPr>
    </w:lvl>
    <w:lvl w:ilvl="2" w:tplc="04070005" w:tentative="1">
      <w:start w:val="1"/>
      <w:numFmt w:val="bullet"/>
      <w:lvlText w:val=""/>
      <w:lvlJc w:val="left"/>
      <w:pPr>
        <w:ind w:left="2585" w:hanging="360"/>
      </w:pPr>
      <w:rPr>
        <w:rFonts w:ascii="Wingdings" w:hAnsi="Wingdings" w:hint="default"/>
      </w:rPr>
    </w:lvl>
    <w:lvl w:ilvl="3" w:tplc="04070001" w:tentative="1">
      <w:start w:val="1"/>
      <w:numFmt w:val="bullet"/>
      <w:lvlText w:val=""/>
      <w:lvlJc w:val="left"/>
      <w:pPr>
        <w:ind w:left="3305" w:hanging="360"/>
      </w:pPr>
      <w:rPr>
        <w:rFonts w:ascii="Symbol" w:hAnsi="Symbol" w:hint="default"/>
      </w:rPr>
    </w:lvl>
    <w:lvl w:ilvl="4" w:tplc="04070003" w:tentative="1">
      <w:start w:val="1"/>
      <w:numFmt w:val="bullet"/>
      <w:lvlText w:val="o"/>
      <w:lvlJc w:val="left"/>
      <w:pPr>
        <w:ind w:left="4025" w:hanging="360"/>
      </w:pPr>
      <w:rPr>
        <w:rFonts w:ascii="Courier New" w:hAnsi="Courier New" w:cs="Courier New" w:hint="default"/>
      </w:rPr>
    </w:lvl>
    <w:lvl w:ilvl="5" w:tplc="04070005" w:tentative="1">
      <w:start w:val="1"/>
      <w:numFmt w:val="bullet"/>
      <w:lvlText w:val=""/>
      <w:lvlJc w:val="left"/>
      <w:pPr>
        <w:ind w:left="4745" w:hanging="360"/>
      </w:pPr>
      <w:rPr>
        <w:rFonts w:ascii="Wingdings" w:hAnsi="Wingdings" w:hint="default"/>
      </w:rPr>
    </w:lvl>
    <w:lvl w:ilvl="6" w:tplc="04070001" w:tentative="1">
      <w:start w:val="1"/>
      <w:numFmt w:val="bullet"/>
      <w:lvlText w:val=""/>
      <w:lvlJc w:val="left"/>
      <w:pPr>
        <w:ind w:left="5465" w:hanging="360"/>
      </w:pPr>
      <w:rPr>
        <w:rFonts w:ascii="Symbol" w:hAnsi="Symbol" w:hint="default"/>
      </w:rPr>
    </w:lvl>
    <w:lvl w:ilvl="7" w:tplc="04070003" w:tentative="1">
      <w:start w:val="1"/>
      <w:numFmt w:val="bullet"/>
      <w:lvlText w:val="o"/>
      <w:lvlJc w:val="left"/>
      <w:pPr>
        <w:ind w:left="6185" w:hanging="360"/>
      </w:pPr>
      <w:rPr>
        <w:rFonts w:ascii="Courier New" w:hAnsi="Courier New" w:cs="Courier New" w:hint="default"/>
      </w:rPr>
    </w:lvl>
    <w:lvl w:ilvl="8" w:tplc="04070005" w:tentative="1">
      <w:start w:val="1"/>
      <w:numFmt w:val="bullet"/>
      <w:lvlText w:val=""/>
      <w:lvlJc w:val="left"/>
      <w:pPr>
        <w:ind w:left="6905" w:hanging="360"/>
      </w:pPr>
      <w:rPr>
        <w:rFonts w:ascii="Wingdings" w:hAnsi="Wingdings" w:hint="default"/>
      </w:rPr>
    </w:lvl>
  </w:abstractNum>
  <w:num w:numId="1" w16cid:durableId="1393893836">
    <w:abstractNumId w:val="0"/>
  </w:num>
  <w:num w:numId="2" w16cid:durableId="15641780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rsids>
    <w:rsidRoot w:val="00CD4C97"/>
    <w:rsid w:val="003676A2"/>
    <w:rsid w:val="0065791E"/>
    <w:rsid w:val="006B3E5A"/>
    <w:rsid w:val="00B612B9"/>
    <w:rsid w:val="00B82ABC"/>
    <w:rsid w:val="00CD4C9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65CD72"/>
  <w15:chartTrackingRefBased/>
  <w15:docId w15:val="{30E4BE38-8D6A-4FF7-9F35-C177179FE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rd" w:default="1">
    <w:name w:val="Normal"/>
    <w:qFormat/>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paragraph" w:styleId="Textabsatz" w:customStyle="1">
    <w:name w:val="Textabsatz"/>
    <w:basedOn w:val="Standard"/>
    <w:qFormat/>
    <w:rsid w:val="00B82ABC"/>
    <w:pPr>
      <w:spacing w:line="300" w:lineRule="auto"/>
    </w:pPr>
    <w:rPr>
      <w:rFonts w:ascii="Times New Roman" w:hAnsi="Times New Roman"/>
      <w:sz w:val="24"/>
    </w:rPr>
  </w:style>
  <w:style w:type="paragraph" w:styleId="Zwischenueberschrift" w:customStyle="1">
    <w:name w:val="Zwischenueberschrift"/>
    <w:basedOn w:val="Textabsatz"/>
    <w:qFormat/>
    <w:rsid w:val="003676A2"/>
    <w:pPr>
      <w:spacing w:before="160"/>
    </w:pPr>
    <w:rPr>
      <w:b/>
    </w:rPr>
  </w:style>
  <w:style w:type="paragraph" w:styleId="Tabellentext" w:customStyle="1">
    <w:name w:val="Tabellentext"/>
    <w:basedOn w:val="Textabsatz"/>
    <w:qFormat/>
    <w:rsid w:val="00CD4C97"/>
  </w:style>
  <w:style w:type="paragraph" w:styleId="ListeBullet1Ebene" w:customStyle="1">
    <w:name w:val="Liste Bullet 1. Ebene"/>
    <w:basedOn w:val="Textabsatz"/>
    <w:qFormat/>
    <w:rsid w:val="003676A2"/>
    <w:pPr>
      <w:numPr>
        <w:numId w:val="1"/>
      </w:numPr>
      <w:ind w:left="425" w:hanging="425"/>
    </w:pPr>
  </w:style>
  <w:style w:type="paragraph" w:styleId="ListeBullet2Ebene" w:customStyle="1">
    <w:name w:val="Liste Bullet 2. Ebene"/>
    <w:basedOn w:val="ListeBullet1Ebene"/>
    <w:qFormat/>
    <w:rsid w:val="00B82ABC"/>
    <w:pPr>
      <w:numPr>
        <w:numId w:val="2"/>
      </w:numPr>
      <w:ind w:left="850" w:hanging="425"/>
    </w:pPr>
  </w:style>
  <w:style w:type="paragraph" w:styleId="ListeManuell1Ebene" w:customStyle="1">
    <w:name w:val="Liste Manuell 1. Ebene"/>
    <w:basedOn w:val="Textabsatz"/>
    <w:qFormat/>
    <w:rsid w:val="003676A2"/>
    <w:pPr>
      <w:ind w:left="425" w:hanging="425"/>
    </w:pPr>
  </w:style>
  <w:style w:type="paragraph" w:styleId="ListeManuell2Ebene" w:customStyle="1">
    <w:name w:val="Liste Manuell 2. Ebene"/>
    <w:basedOn w:val="ListeManuell1Ebene"/>
    <w:qFormat/>
    <w:rsid w:val="003676A2"/>
    <w:pPr>
      <w:ind w:left="850"/>
    </w:pPr>
  </w:style>
  <w:style w:type="paragraph" w:styleId="ListeEinzug1Ebene" w:customStyle="1">
    <w:name w:val="Liste Einzug 1. Ebene"/>
    <w:basedOn w:val="Textabsatz"/>
    <w:qFormat/>
    <w:rsid w:val="003676A2"/>
    <w:pPr>
      <w:ind w:left="425"/>
    </w:pPr>
  </w:style>
  <w:style w:type="paragraph" w:styleId="ListeEinzug2Ebene" w:customStyle="1">
    <w:name w:val="Liste Einzug 2. Ebene"/>
    <w:basedOn w:val="ListeEinzug1Ebene"/>
    <w:qFormat/>
    <w:rsid w:val="003676A2"/>
    <w:pPr>
      <w:ind w:left="851"/>
    </w:pPr>
  </w:style>
  <w:style w:type="paragraph" w:styleId="Listenabsatz">
    <w:name w:val="List Paragraph"/>
    <w:basedOn w:val="Standard"/>
    <w:uiPriority w:val="34"/>
    <w:qFormat/>
    <w:rsid w:val="003676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 Schmitz</dc:creator>
  <cp:keywords/>
  <dc:description/>
  <cp:lastModifiedBy>Simon Schmitz</cp:lastModifiedBy>
  <cp:revision>4</cp:revision>
  <dcterms:created xsi:type="dcterms:W3CDTF">2023-07-27T19:23:00Z</dcterms:created>
  <dcterms:modified xsi:type="dcterms:W3CDTF">2023-07-27T19:56:00Z</dcterms:modified>
</cp:coreProperties>
</file>